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6D" w:rsidRPr="008F7EA0" w:rsidRDefault="00CC676D" w:rsidP="00CC676D">
      <w:pPr>
        <w:widowControl/>
        <w:spacing w:line="240" w:lineRule="auto"/>
        <w:ind w:firstLineChars="0" w:firstLine="0"/>
        <w:jc w:val="left"/>
        <w:rPr>
          <w:sz w:val="28"/>
          <w:szCs w:val="28"/>
        </w:rPr>
      </w:pPr>
      <w:bookmarkStart w:id="0" w:name="_GoBack"/>
      <w:bookmarkEnd w:id="0"/>
      <w:r w:rsidRPr="008F7EA0">
        <w:rPr>
          <w:rFonts w:hint="eastAsia"/>
          <w:sz w:val="28"/>
          <w:szCs w:val="28"/>
        </w:rPr>
        <w:t>A</w:t>
      </w:r>
      <w:r w:rsidRPr="008F7EA0">
        <w:rPr>
          <w:sz w:val="28"/>
          <w:szCs w:val="28"/>
        </w:rPr>
        <w:t>ttachment:</w:t>
      </w:r>
    </w:p>
    <w:p w:rsidR="00CC676D" w:rsidRPr="008F7EA0" w:rsidRDefault="00CC676D" w:rsidP="00CC676D">
      <w:pPr>
        <w:spacing w:after="100" w:afterAutospacing="1"/>
        <w:ind w:firstLineChars="0" w:firstLine="0"/>
        <w:rPr>
          <w:b/>
          <w:bCs/>
          <w:sz w:val="28"/>
          <w:szCs w:val="28"/>
        </w:rPr>
      </w:pPr>
      <w:r w:rsidRPr="008F7EA0">
        <w:rPr>
          <w:b/>
          <w:bCs/>
          <w:sz w:val="28"/>
          <w:szCs w:val="28"/>
        </w:rPr>
        <w:t>Alternative Member</w:t>
      </w:r>
      <w:r w:rsidRPr="008F7EA0">
        <w:rPr>
          <w:rFonts w:hint="eastAsia"/>
          <w:b/>
          <w:bCs/>
          <w:sz w:val="28"/>
          <w:szCs w:val="28"/>
        </w:rPr>
        <w:t xml:space="preserve"> List</w:t>
      </w:r>
      <w:r w:rsidRPr="008F7EA0">
        <w:rPr>
          <w:b/>
          <w:bCs/>
          <w:sz w:val="28"/>
          <w:szCs w:val="28"/>
        </w:rPr>
        <w:t xml:space="preserve"> of the Iron Ore Brand Investigation Group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76"/>
        <w:gridCol w:w="6157"/>
      </w:tblGrid>
      <w:tr w:rsidR="00CC676D" w:rsidRPr="0036547B" w:rsidTr="00A73DA1">
        <w:trPr>
          <w:trHeight w:val="90"/>
        </w:trPr>
        <w:tc>
          <w:tcPr>
            <w:tcW w:w="339" w:type="pct"/>
          </w:tcPr>
          <w:p w:rsidR="00CC676D" w:rsidRPr="005B1ECE" w:rsidRDefault="00CC676D" w:rsidP="00D64F81">
            <w:pPr>
              <w:widowControl/>
              <w:spacing w:line="240" w:lineRule="auto"/>
              <w:ind w:leftChars="-8" w:left="-26"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No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8F7EA0">
              <w:rPr>
                <w:b/>
                <w:bCs/>
                <w:kern w:val="0"/>
                <w:sz w:val="21"/>
                <w:szCs w:val="21"/>
              </w:rPr>
              <w:t>Name</w:t>
            </w:r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8F7EA0">
              <w:rPr>
                <w:b/>
                <w:bCs/>
                <w:kern w:val="0"/>
                <w:sz w:val="21"/>
                <w:szCs w:val="21"/>
              </w:rPr>
              <w:t>Company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CAI </w:t>
            </w:r>
            <w:proofErr w:type="spellStart"/>
            <w:r w:rsidRPr="008F7EA0">
              <w:rPr>
                <w:sz w:val="21"/>
                <w:szCs w:val="21"/>
              </w:rPr>
              <w:t>Yongzheng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rFonts w:hint="eastAsia"/>
                <w:kern w:val="0"/>
                <w:sz w:val="21"/>
                <w:szCs w:val="21"/>
              </w:rPr>
              <w:t>J</w:t>
            </w:r>
            <w:r w:rsidRPr="008F7EA0">
              <w:rPr>
                <w:kern w:val="0"/>
                <w:sz w:val="21"/>
                <w:szCs w:val="21"/>
              </w:rPr>
              <w:t xml:space="preserve">iangsu Jinmao </w:t>
            </w:r>
            <w:r>
              <w:rPr>
                <w:rFonts w:hint="eastAsia"/>
                <w:kern w:val="0"/>
                <w:sz w:val="21"/>
                <w:szCs w:val="21"/>
              </w:rPr>
              <w:t>Steel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Electronic</w:t>
            </w:r>
            <w:r w:rsidRPr="008F7EA0"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B</w:t>
            </w:r>
            <w:r w:rsidRPr="008F7EA0">
              <w:rPr>
                <w:kern w:val="0"/>
                <w:sz w:val="21"/>
                <w:szCs w:val="21"/>
              </w:rPr>
              <w:t>usiness 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CAO </w:t>
            </w:r>
            <w:proofErr w:type="spellStart"/>
            <w:r w:rsidRPr="008F7EA0">
              <w:rPr>
                <w:sz w:val="21"/>
                <w:szCs w:val="21"/>
              </w:rPr>
              <w:t>Yiqing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rFonts w:hint="eastAsia"/>
                <w:kern w:val="0"/>
                <w:sz w:val="21"/>
                <w:szCs w:val="21"/>
              </w:rPr>
              <w:t>P</w:t>
            </w:r>
            <w:r w:rsidRPr="008F7EA0">
              <w:rPr>
                <w:kern w:val="0"/>
                <w:sz w:val="21"/>
                <w:szCs w:val="21"/>
              </w:rPr>
              <w:t xml:space="preserve">ort of </w:t>
            </w:r>
            <w:proofErr w:type="spellStart"/>
            <w:r w:rsidRPr="008F7EA0">
              <w:rPr>
                <w:kern w:val="0"/>
                <w:sz w:val="21"/>
                <w:szCs w:val="21"/>
              </w:rPr>
              <w:t>Caofeidian</w:t>
            </w:r>
            <w:proofErr w:type="spellEnd"/>
            <w:r w:rsidRPr="008F7EA0">
              <w:rPr>
                <w:kern w:val="0"/>
                <w:sz w:val="21"/>
                <w:szCs w:val="21"/>
              </w:rPr>
              <w:t xml:space="preserve"> Group 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B1ECE">
              <w:rPr>
                <w:rFonts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CUI </w:t>
            </w:r>
            <w:proofErr w:type="spellStart"/>
            <w:r w:rsidRPr="008F7EA0">
              <w:rPr>
                <w:sz w:val="21"/>
                <w:szCs w:val="21"/>
              </w:rPr>
              <w:t>Weijie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kern w:val="0"/>
                <w:sz w:val="21"/>
                <w:szCs w:val="21"/>
              </w:rPr>
              <w:t>Rizhao Port Co., Ltd.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>Eduardo de Mello Franco</w:t>
            </w:r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kern w:val="0"/>
                <w:sz w:val="21"/>
                <w:szCs w:val="21"/>
              </w:rPr>
              <w:t>Vale International SA Singapore Branch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>GAO Yang</w:t>
            </w:r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rFonts w:hint="eastAsia"/>
                <w:kern w:val="0"/>
                <w:sz w:val="21"/>
                <w:szCs w:val="21"/>
              </w:rPr>
              <w:t>C</w:t>
            </w:r>
            <w:r w:rsidRPr="008F7EA0">
              <w:rPr>
                <w:kern w:val="0"/>
                <w:sz w:val="21"/>
                <w:szCs w:val="21"/>
              </w:rPr>
              <w:t>ARGILL INVESTMENTS(CHINA)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>GONG Hong</w:t>
            </w:r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rFonts w:hint="eastAsia"/>
                <w:kern w:val="0"/>
                <w:sz w:val="21"/>
                <w:szCs w:val="21"/>
              </w:rPr>
              <w:t>R</w:t>
            </w:r>
            <w:r w:rsidRPr="008F7EA0">
              <w:rPr>
                <w:kern w:val="0"/>
                <w:sz w:val="21"/>
                <w:szCs w:val="21"/>
              </w:rPr>
              <w:t>GL Group Co., Ltd.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>HAN Feng</w:t>
            </w:r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kern w:val="0"/>
                <w:sz w:val="21"/>
                <w:szCs w:val="21"/>
              </w:rPr>
              <w:t xml:space="preserve">Tangshan </w:t>
            </w:r>
            <w:proofErr w:type="spellStart"/>
            <w:r w:rsidRPr="008F7EA0">
              <w:rPr>
                <w:kern w:val="0"/>
                <w:sz w:val="21"/>
                <w:szCs w:val="21"/>
              </w:rPr>
              <w:t>Caofeidian</w:t>
            </w:r>
            <w:proofErr w:type="spellEnd"/>
            <w:r w:rsidRPr="008F7EA0">
              <w:rPr>
                <w:kern w:val="0"/>
                <w:sz w:val="21"/>
                <w:szCs w:val="21"/>
              </w:rPr>
              <w:t xml:space="preserve"> </w:t>
            </w:r>
            <w:proofErr w:type="spellStart"/>
            <w:r w:rsidRPr="008F7EA0">
              <w:rPr>
                <w:kern w:val="0"/>
                <w:sz w:val="21"/>
                <w:szCs w:val="21"/>
              </w:rPr>
              <w:t>Shi</w:t>
            </w:r>
            <w:r>
              <w:rPr>
                <w:rFonts w:hint="eastAsia"/>
                <w:kern w:val="0"/>
                <w:sz w:val="21"/>
                <w:szCs w:val="21"/>
              </w:rPr>
              <w:t>y</w:t>
            </w:r>
            <w:r w:rsidRPr="008F7EA0">
              <w:rPr>
                <w:kern w:val="0"/>
                <w:sz w:val="21"/>
                <w:szCs w:val="21"/>
              </w:rPr>
              <w:t>e</w:t>
            </w:r>
            <w:proofErr w:type="spellEnd"/>
            <w:r w:rsidRPr="008F7EA0">
              <w:rPr>
                <w:kern w:val="0"/>
                <w:sz w:val="21"/>
                <w:szCs w:val="21"/>
              </w:rPr>
              <w:t xml:space="preserve"> Port 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JIN </w:t>
            </w:r>
            <w:proofErr w:type="spellStart"/>
            <w:r w:rsidRPr="008F7EA0">
              <w:rPr>
                <w:sz w:val="21"/>
                <w:szCs w:val="21"/>
              </w:rPr>
              <w:t>Lihua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rFonts w:hint="eastAsia"/>
                <w:kern w:val="0"/>
                <w:sz w:val="21"/>
                <w:szCs w:val="21"/>
              </w:rPr>
              <w:t>B</w:t>
            </w:r>
            <w:r w:rsidRPr="008F7EA0">
              <w:rPr>
                <w:kern w:val="0"/>
                <w:sz w:val="21"/>
                <w:szCs w:val="21"/>
              </w:rPr>
              <w:t>HP Billiton International Trading (Shanghai) Co,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>JING Dang</w:t>
            </w:r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ANGANG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STEEL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CO</w:t>
            </w:r>
            <w:r>
              <w:rPr>
                <w:kern w:val="0"/>
                <w:sz w:val="21"/>
                <w:szCs w:val="21"/>
              </w:rPr>
              <w:t>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 w:rsidRPr="005B1ECE">
              <w:rPr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LAO </w:t>
            </w:r>
            <w:proofErr w:type="spellStart"/>
            <w:r w:rsidRPr="008F7EA0">
              <w:rPr>
                <w:sz w:val="21"/>
                <w:szCs w:val="21"/>
              </w:rPr>
              <w:t>Hongbo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rFonts w:hint="eastAsia"/>
                <w:kern w:val="0"/>
                <w:sz w:val="21"/>
                <w:szCs w:val="21"/>
              </w:rPr>
              <w:t>H</w:t>
            </w:r>
            <w:r w:rsidRPr="008F7EA0">
              <w:rPr>
                <w:kern w:val="0"/>
                <w:sz w:val="21"/>
                <w:szCs w:val="21"/>
              </w:rPr>
              <w:t>ANGZHOU CIEC GROUP 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>LI Hui</w:t>
            </w:r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proofErr w:type="spellStart"/>
            <w:r w:rsidRPr="008F7EA0">
              <w:rPr>
                <w:kern w:val="0"/>
                <w:sz w:val="21"/>
                <w:szCs w:val="21"/>
              </w:rPr>
              <w:t>Minmetals</w:t>
            </w:r>
            <w:proofErr w:type="spellEnd"/>
            <w:r w:rsidRPr="008F7EA0"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Development 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 w:rsidRPr="005B1ECE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>LI Peng</w:t>
            </w:r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kern w:val="0"/>
                <w:sz w:val="21"/>
                <w:szCs w:val="21"/>
              </w:rPr>
              <w:t>Xiamen ITG Group Corp.,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>LI Ping</w:t>
            </w:r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kern w:val="0"/>
                <w:sz w:val="21"/>
                <w:szCs w:val="21"/>
              </w:rPr>
              <w:t>Jiangsu Lianyungang Port 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 w:rsidRPr="005B1ECE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LI </w:t>
            </w:r>
            <w:proofErr w:type="spellStart"/>
            <w:r w:rsidRPr="008F7EA0">
              <w:rPr>
                <w:sz w:val="21"/>
                <w:szCs w:val="21"/>
              </w:rPr>
              <w:t>Xiangyang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proofErr w:type="spellStart"/>
            <w:r w:rsidRPr="008F7EA0">
              <w:rPr>
                <w:rFonts w:hint="eastAsia"/>
                <w:kern w:val="0"/>
                <w:sz w:val="21"/>
                <w:szCs w:val="21"/>
              </w:rPr>
              <w:t>S</w:t>
            </w:r>
            <w:r w:rsidRPr="008F7EA0">
              <w:rPr>
                <w:kern w:val="0"/>
                <w:sz w:val="21"/>
                <w:szCs w:val="21"/>
              </w:rPr>
              <w:t>hagang</w:t>
            </w:r>
            <w:proofErr w:type="spellEnd"/>
            <w:r w:rsidRPr="008F7EA0">
              <w:rPr>
                <w:kern w:val="0"/>
                <w:sz w:val="21"/>
                <w:szCs w:val="21"/>
              </w:rPr>
              <w:t xml:space="preserve"> Commerce 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 w:rsidRPr="005B1ECE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LIANG </w:t>
            </w:r>
            <w:proofErr w:type="spellStart"/>
            <w:r w:rsidRPr="008F7EA0">
              <w:rPr>
                <w:sz w:val="21"/>
                <w:szCs w:val="21"/>
              </w:rPr>
              <w:t>Ruodong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Tianjin Dragon Steel Industrial 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 w:rsidRPr="005B1ECE"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LU </w:t>
            </w:r>
            <w:proofErr w:type="spellStart"/>
            <w:r w:rsidRPr="008F7EA0">
              <w:rPr>
                <w:sz w:val="21"/>
                <w:szCs w:val="21"/>
              </w:rPr>
              <w:t>Zhigang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kern w:val="0"/>
                <w:sz w:val="21"/>
                <w:szCs w:val="21"/>
              </w:rPr>
              <w:t>QINGDAO PORT INTERNATIONAL 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B1ECE"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 w:rsidRPr="005B1ECE"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>SU Xin</w:t>
            </w:r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proofErr w:type="spellStart"/>
            <w:r w:rsidRPr="008F7EA0">
              <w:rPr>
                <w:kern w:val="0"/>
                <w:sz w:val="21"/>
                <w:szCs w:val="21"/>
              </w:rPr>
              <w:t>Tangshangang</w:t>
            </w:r>
            <w:proofErr w:type="spellEnd"/>
            <w:r w:rsidRPr="008F7EA0">
              <w:rPr>
                <w:kern w:val="0"/>
                <w:sz w:val="21"/>
                <w:szCs w:val="21"/>
              </w:rPr>
              <w:t xml:space="preserve"> </w:t>
            </w:r>
            <w:proofErr w:type="spellStart"/>
            <w:r w:rsidRPr="008F7EA0">
              <w:rPr>
                <w:kern w:val="0"/>
                <w:sz w:val="21"/>
                <w:szCs w:val="21"/>
              </w:rPr>
              <w:t>Jingtang</w:t>
            </w:r>
            <w:proofErr w:type="spellEnd"/>
            <w:r w:rsidRPr="008F7EA0">
              <w:rPr>
                <w:kern w:val="0"/>
                <w:sz w:val="21"/>
                <w:szCs w:val="21"/>
              </w:rPr>
              <w:t xml:space="preserve"> Port Zone </w:t>
            </w:r>
            <w:proofErr w:type="gramStart"/>
            <w:r w:rsidRPr="008F7EA0">
              <w:rPr>
                <w:kern w:val="0"/>
                <w:sz w:val="21"/>
                <w:szCs w:val="21"/>
              </w:rPr>
              <w:t>IMP.&amp;</w:t>
            </w:r>
            <w:proofErr w:type="gramEnd"/>
            <w:r w:rsidRPr="008F7EA0">
              <w:rPr>
                <w:kern w:val="0"/>
                <w:sz w:val="21"/>
                <w:szCs w:val="21"/>
              </w:rPr>
              <w:t xml:space="preserve"> EXP. Bonded Warehousing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 w:rsidRPr="008F7EA0">
              <w:rPr>
                <w:kern w:val="0"/>
                <w:sz w:val="21"/>
                <w:szCs w:val="21"/>
              </w:rPr>
              <w:t>and Transportation 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>SUN Jian</w:t>
            </w:r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rFonts w:hint="eastAsia"/>
                <w:kern w:val="0"/>
                <w:sz w:val="21"/>
                <w:szCs w:val="21"/>
              </w:rPr>
              <w:t>China Certification &amp; Inspection Group</w:t>
            </w:r>
            <w:r>
              <w:rPr>
                <w:kern w:val="0"/>
                <w:sz w:val="21"/>
                <w:szCs w:val="21"/>
              </w:rPr>
              <w:t xml:space="preserve"> Inspection </w:t>
            </w:r>
            <w:r w:rsidRPr="008F7EA0">
              <w:rPr>
                <w:rFonts w:hint="eastAsia"/>
                <w:kern w:val="0"/>
                <w:sz w:val="21"/>
                <w:szCs w:val="21"/>
              </w:rPr>
              <w:t>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WANG </w:t>
            </w:r>
            <w:proofErr w:type="spellStart"/>
            <w:r w:rsidRPr="008F7EA0">
              <w:rPr>
                <w:sz w:val="21"/>
                <w:szCs w:val="21"/>
              </w:rPr>
              <w:t>Xuebin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rFonts w:hint="eastAsia"/>
                <w:kern w:val="0"/>
                <w:sz w:val="21"/>
                <w:szCs w:val="21"/>
              </w:rPr>
              <w:t>CITIC</w:t>
            </w:r>
            <w:r w:rsidRPr="008F7EA0">
              <w:rPr>
                <w:kern w:val="0"/>
                <w:sz w:val="21"/>
                <w:szCs w:val="21"/>
              </w:rPr>
              <w:t xml:space="preserve"> Metal </w:t>
            </w:r>
            <w:r w:rsidRPr="008F7EA0">
              <w:rPr>
                <w:rFonts w:hint="eastAsia"/>
                <w:kern w:val="0"/>
                <w:sz w:val="21"/>
                <w:szCs w:val="21"/>
              </w:rPr>
              <w:t>Co.</w:t>
            </w:r>
            <w:r w:rsidRPr="008F7EA0">
              <w:rPr>
                <w:kern w:val="0"/>
                <w:sz w:val="21"/>
                <w:szCs w:val="21"/>
              </w:rPr>
              <w:t>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YAO </w:t>
            </w:r>
            <w:proofErr w:type="spellStart"/>
            <w:r w:rsidRPr="008F7EA0">
              <w:rPr>
                <w:sz w:val="21"/>
                <w:szCs w:val="21"/>
              </w:rPr>
              <w:t>Yongbo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kern w:val="0"/>
                <w:sz w:val="21"/>
                <w:szCs w:val="21"/>
              </w:rPr>
              <w:t>Hebei Iron &amp; Steel Group Beijing International Trade Co., Ltd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YIN </w:t>
            </w:r>
            <w:proofErr w:type="spellStart"/>
            <w:r w:rsidRPr="008F7EA0">
              <w:rPr>
                <w:sz w:val="21"/>
                <w:szCs w:val="21"/>
              </w:rPr>
              <w:t>Jianwei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rFonts w:hint="eastAsia"/>
                <w:kern w:val="0"/>
                <w:sz w:val="21"/>
                <w:szCs w:val="21"/>
              </w:rPr>
              <w:t>F</w:t>
            </w:r>
            <w:r w:rsidRPr="008F7EA0">
              <w:rPr>
                <w:kern w:val="0"/>
                <w:sz w:val="21"/>
                <w:szCs w:val="21"/>
              </w:rPr>
              <w:t>ortescue Metals Group Limited Shanghai Representative Office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ZHANG </w:t>
            </w:r>
            <w:proofErr w:type="spellStart"/>
            <w:r w:rsidRPr="008F7EA0">
              <w:rPr>
                <w:sz w:val="21"/>
                <w:szCs w:val="21"/>
              </w:rPr>
              <w:t>Weijun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rFonts w:hint="eastAsia"/>
                <w:kern w:val="0"/>
                <w:sz w:val="21"/>
                <w:szCs w:val="21"/>
              </w:rPr>
              <w:t>I</w:t>
            </w:r>
            <w:r w:rsidRPr="008F7EA0">
              <w:rPr>
                <w:kern w:val="0"/>
                <w:sz w:val="21"/>
                <w:szCs w:val="21"/>
              </w:rPr>
              <w:t>NTERTEK TESTING SERVICES LTD..SHANGHAI</w:t>
            </w:r>
          </w:p>
        </w:tc>
      </w:tr>
      <w:tr w:rsidR="00CC676D" w:rsidRPr="0036547B" w:rsidTr="00A73DA1">
        <w:trPr>
          <w:trHeight w:val="285"/>
        </w:trPr>
        <w:tc>
          <w:tcPr>
            <w:tcW w:w="339" w:type="pct"/>
            <w:vAlign w:val="center"/>
          </w:tcPr>
          <w:p w:rsidR="00CC676D" w:rsidRPr="005B1ECE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B1ECE">
              <w:rPr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sz w:val="21"/>
                <w:szCs w:val="21"/>
              </w:rPr>
              <w:t xml:space="preserve">ZHENG </w:t>
            </w:r>
            <w:proofErr w:type="spellStart"/>
            <w:r w:rsidRPr="008F7EA0">
              <w:rPr>
                <w:sz w:val="21"/>
                <w:szCs w:val="21"/>
              </w:rPr>
              <w:t>Xinli</w:t>
            </w:r>
            <w:proofErr w:type="spellEnd"/>
          </w:p>
        </w:tc>
        <w:tc>
          <w:tcPr>
            <w:tcW w:w="3711" w:type="pct"/>
            <w:shd w:val="clear" w:color="auto" w:fill="auto"/>
            <w:noWrap/>
            <w:vAlign w:val="center"/>
            <w:hideMark/>
          </w:tcPr>
          <w:p w:rsidR="00CC676D" w:rsidRPr="008F7EA0" w:rsidRDefault="00CC676D" w:rsidP="00D64F81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F7EA0">
              <w:rPr>
                <w:rFonts w:hint="eastAsia"/>
                <w:kern w:val="0"/>
                <w:sz w:val="21"/>
                <w:szCs w:val="21"/>
              </w:rPr>
              <w:t>S</w:t>
            </w:r>
            <w:r w:rsidRPr="008F7EA0">
              <w:rPr>
                <w:kern w:val="0"/>
                <w:sz w:val="21"/>
                <w:szCs w:val="21"/>
              </w:rPr>
              <w:t>TANDARDS TECHNICAL SERVICES CO., LTD</w:t>
            </w:r>
          </w:p>
        </w:tc>
      </w:tr>
    </w:tbl>
    <w:p w:rsidR="00C659C9" w:rsidRPr="00CC676D" w:rsidRDefault="00CC676D" w:rsidP="00CC676D">
      <w:pPr>
        <w:ind w:firstLineChars="0" w:firstLine="0"/>
      </w:pPr>
      <w:r w:rsidRPr="008F7EA0">
        <w:rPr>
          <w:color w:val="000000"/>
          <w:kern w:val="0"/>
          <w:sz w:val="24"/>
          <w:szCs w:val="24"/>
        </w:rPr>
        <w:t>Note</w:t>
      </w:r>
      <w:r w:rsidRPr="008F7EA0">
        <w:rPr>
          <w:rFonts w:hint="eastAsia"/>
          <w:color w:val="000000"/>
          <w:kern w:val="0"/>
          <w:sz w:val="24"/>
          <w:szCs w:val="24"/>
        </w:rPr>
        <w:t>:</w:t>
      </w:r>
      <w:r w:rsidRPr="008F7EA0">
        <w:rPr>
          <w:color w:val="000000"/>
          <w:kern w:val="0"/>
          <w:sz w:val="24"/>
          <w:szCs w:val="24"/>
        </w:rPr>
        <w:t xml:space="preserve"> Alternative members are listed in alphabetic order.</w:t>
      </w:r>
    </w:p>
    <w:sectPr w:rsidR="00C659C9" w:rsidRPr="00CC6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65A" w:rsidRDefault="00E4565A" w:rsidP="00CC676D">
      <w:pPr>
        <w:spacing w:line="240" w:lineRule="auto"/>
        <w:ind w:firstLine="640"/>
      </w:pPr>
      <w:r>
        <w:separator/>
      </w:r>
    </w:p>
  </w:endnote>
  <w:endnote w:type="continuationSeparator" w:id="0">
    <w:p w:rsidR="00E4565A" w:rsidRDefault="00E4565A" w:rsidP="00CC676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65A" w:rsidRDefault="00E4565A" w:rsidP="00CC676D">
      <w:pPr>
        <w:spacing w:line="240" w:lineRule="auto"/>
        <w:ind w:firstLine="640"/>
      </w:pPr>
      <w:r>
        <w:separator/>
      </w:r>
    </w:p>
  </w:footnote>
  <w:footnote w:type="continuationSeparator" w:id="0">
    <w:p w:rsidR="00E4565A" w:rsidRDefault="00E4565A" w:rsidP="00CC676D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65"/>
    <w:rsid w:val="00770165"/>
    <w:rsid w:val="009C4797"/>
    <w:rsid w:val="00A73DA1"/>
    <w:rsid w:val="00C659C9"/>
    <w:rsid w:val="00CC676D"/>
    <w:rsid w:val="00E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2472F-BC4F-4056-9AF9-68655DA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76D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7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76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汪家麟</dc:creator>
  <cp:keywords/>
  <dc:description/>
  <cp:lastModifiedBy>Jialin Wang</cp:lastModifiedBy>
  <cp:revision>3</cp:revision>
  <dcterms:created xsi:type="dcterms:W3CDTF">2020-09-15T08:11:00Z</dcterms:created>
  <dcterms:modified xsi:type="dcterms:W3CDTF">2020-09-15T13:23:00Z</dcterms:modified>
</cp:coreProperties>
</file>